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Pr="00A20554" w:rsidRDefault="000959D1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#103</w:t>
      </w:r>
      <w:r>
        <w:rPr>
          <w:rFonts w:ascii="Arial" w:hAnsi="Arial" w:cs="Arial"/>
          <w:b/>
          <w:bCs/>
          <w:lang w:val="en-US" w:eastAsia="en-US"/>
        </w:rPr>
        <w:t>bis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6357E" w:rsidRPr="00C6357E">
        <w:rPr>
          <w:rFonts w:ascii="Arial" w:hAnsi="Arial" w:cs="Arial"/>
          <w:b/>
          <w:bCs/>
          <w:lang w:val="en-US" w:eastAsia="en-US"/>
        </w:rPr>
        <w:t>R2-1814193</w:t>
      </w:r>
      <w:bookmarkStart w:id="1" w:name="_GoBack"/>
      <w:bookmarkEnd w:id="1"/>
    </w:p>
    <w:bookmarkEnd w:id="0"/>
    <w:p w:rsidR="00D92427" w:rsidRPr="00A20554" w:rsidRDefault="00337603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9D2D98">
        <w:rPr>
          <w:rFonts w:ascii="Arial" w:hAnsi="Arial" w:cs="Arial"/>
          <w:b/>
          <w:bCs/>
          <w:lang w:val="en-US" w:eastAsia="en-US"/>
        </w:rPr>
        <w:t>Chengdu, China, 8th - 12th October 2018</w:t>
      </w:r>
      <w:r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83864" w:rsidRPr="00583864">
        <w:rPr>
          <w:rFonts w:ascii="Arial" w:hAnsi="Arial" w:cs="Arial"/>
          <w:b/>
          <w:bCs/>
          <w:lang w:val="en-US"/>
        </w:rPr>
        <w:t xml:space="preserve">UP </w:t>
      </w:r>
      <w:r w:rsidR="009410DC" w:rsidRPr="00583864">
        <w:rPr>
          <w:rFonts w:ascii="Arial" w:hAnsi="Arial" w:cs="Arial"/>
          <w:b/>
          <w:bCs/>
          <w:lang w:val="en-US"/>
        </w:rPr>
        <w:t>architecture</w:t>
      </w:r>
      <w:r w:rsidR="00583864" w:rsidRPr="00583864">
        <w:rPr>
          <w:rFonts w:ascii="Arial" w:hAnsi="Arial" w:cs="Arial"/>
          <w:b/>
          <w:bCs/>
          <w:lang w:val="en-US"/>
        </w:rPr>
        <w:t xml:space="preserve"> and impacts of DC handover</w:t>
      </w:r>
    </w:p>
    <w:p w:rsidR="00656311" w:rsidRPr="00003169" w:rsidRDefault="00656311" w:rsidP="00122861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>Agenda 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550E82" w:rsidRPr="00122861">
        <w:rPr>
          <w:rFonts w:ascii="Arial" w:hAnsi="Arial" w:cs="Arial"/>
          <w:b/>
          <w:bCs/>
          <w:lang w:val="en-US"/>
        </w:rPr>
        <w:t>12.3.2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:rsidR="00437874" w:rsidRPr="00463C46" w:rsidRDefault="0088578C" w:rsidP="00893B96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8640F0">
        <w:rPr>
          <w:bCs/>
          <w:szCs w:val="22"/>
        </w:rPr>
        <w:t xml:space="preserve">WID of the </w:t>
      </w:r>
      <w:proofErr w:type="spellStart"/>
      <w:r w:rsidR="00EE7AE4">
        <w:rPr>
          <w:bCs/>
          <w:szCs w:val="22"/>
        </w:rPr>
        <w:t>e</w:t>
      </w:r>
      <w:r w:rsidR="008640F0">
        <w:rPr>
          <w:bCs/>
          <w:szCs w:val="22"/>
        </w:rPr>
        <w:t>FeMob</w:t>
      </w:r>
      <w:proofErr w:type="spellEnd"/>
      <w:r w:rsidR="008640F0">
        <w:rPr>
          <w:bCs/>
          <w:szCs w:val="22"/>
        </w:rPr>
        <w:t xml:space="preserve">, one major objective is to reduce the </w:t>
      </w:r>
      <w:r w:rsidR="00956E24">
        <w:rPr>
          <w:bCs/>
          <w:szCs w:val="22"/>
        </w:rPr>
        <w:t>handover interruption time</w:t>
      </w:r>
      <w:r w:rsidR="00CA349B">
        <w:rPr>
          <w:bCs/>
          <w:szCs w:val="22"/>
        </w:rPr>
        <w:t xml:space="preserve"> to 0ms</w:t>
      </w:r>
      <w:r w:rsidR="006225B1">
        <w:rPr>
          <w:bCs/>
          <w:szCs w:val="22"/>
        </w:rPr>
        <w:t>.</w:t>
      </w:r>
      <w:r w:rsidR="00396E3E">
        <w:rPr>
          <w:bCs/>
          <w:szCs w:val="22"/>
        </w:rPr>
        <w:t xml:space="preserve"> In this contribution, we propose a DC architecture based solution to reduce the handover interruption</w:t>
      </w:r>
      <w:r w:rsidR="00E912C3">
        <w:rPr>
          <w:bCs/>
          <w:szCs w:val="22"/>
        </w:rPr>
        <w:t xml:space="preserve">, and the contribution has some specific analysis on the user plane impacts of DC handover. 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99303E" w:rsidRDefault="00B2343A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DRB u</w:t>
      </w:r>
      <w:r w:rsidR="001A5D45">
        <w:t>ser plane architecture of DC handover</w:t>
      </w:r>
    </w:p>
    <w:p w:rsidR="007B2153" w:rsidRDefault="006101A8" w:rsidP="007B2153">
      <w:pPr>
        <w:keepNext/>
        <w:jc w:val="center"/>
      </w:pPr>
      <w:r>
        <w:object w:dxaOrig="12886" w:dyaOrig="9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65pt" o:ole="">
            <v:imagedata r:id="rId8" o:title=""/>
          </v:shape>
          <o:OLEObject Type="Embed" ProgID="Visio.Drawing.15" ShapeID="_x0000_i1025" DrawAspect="Content" ObjectID="_1599551048" r:id="rId9"/>
        </w:object>
      </w:r>
    </w:p>
    <w:p w:rsidR="00306227" w:rsidRPr="009D5717" w:rsidRDefault="007B2153" w:rsidP="007B2153">
      <w:pPr>
        <w:pStyle w:val="Caption"/>
        <w:jc w:val="center"/>
        <w:rPr>
          <w:b/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A14ED7">
        <w:t>DRB u</w:t>
      </w:r>
      <w:r w:rsidRPr="00E46D17">
        <w:t>ser plane architecture of DC handover</w:t>
      </w:r>
    </w:p>
    <w:p w:rsidR="00600E0E" w:rsidRDefault="00852298" w:rsidP="001D7B32">
      <w:pPr>
        <w:rPr>
          <w:lang w:eastAsia="x-none"/>
        </w:rPr>
      </w:pPr>
      <w:r>
        <w:rPr>
          <w:lang w:eastAsia="x-none"/>
        </w:rPr>
        <w:lastRenderedPageBreak/>
        <w:t xml:space="preserve">In order to achieve the </w:t>
      </w:r>
      <w:r w:rsidR="00E61830">
        <w:rPr>
          <w:lang w:eastAsia="x-none"/>
        </w:rPr>
        <w:t>0ms data transmission interruption during the handover procedure</w:t>
      </w:r>
      <w:r w:rsidR="002110C6">
        <w:rPr>
          <w:lang w:eastAsia="x-none"/>
        </w:rPr>
        <w:t>,</w:t>
      </w:r>
      <w:r w:rsidR="00487D67">
        <w:rPr>
          <w:lang w:eastAsia="x-none"/>
        </w:rPr>
        <w:t xml:space="preserve"> </w:t>
      </w:r>
      <w:r w:rsidR="00B174BF">
        <w:rPr>
          <w:lang w:eastAsia="x-none"/>
        </w:rPr>
        <w:t>the UE data transmission/reception should be kept during the handover</w:t>
      </w:r>
      <w:r w:rsidR="00DA388E">
        <w:rPr>
          <w:lang w:eastAsia="x-none"/>
        </w:rPr>
        <w:t xml:space="preserve">. </w:t>
      </w:r>
      <w:r w:rsidR="00D94B01">
        <w:rPr>
          <w:lang w:eastAsia="x-none"/>
        </w:rPr>
        <w:t>Here we consider that the DC split bearer architecture can be used to keep the data transmission at both the source connection and the target connection</w:t>
      </w:r>
      <w:r w:rsidR="00D23C15">
        <w:rPr>
          <w:lang w:eastAsia="x-none"/>
        </w:rPr>
        <w:t xml:space="preserve"> simultaneously during the handover</w:t>
      </w:r>
      <w:r w:rsidR="00A569A0">
        <w:rPr>
          <w:lang w:eastAsia="x-none"/>
        </w:rPr>
        <w:t>, as the figure illustrated above.</w:t>
      </w:r>
    </w:p>
    <w:p w:rsidR="009B064B" w:rsidRPr="0091144D" w:rsidRDefault="00810B53" w:rsidP="001D7B32">
      <w:pPr>
        <w:rPr>
          <w:b/>
          <w:lang w:eastAsia="x-none"/>
        </w:rPr>
      </w:pPr>
      <w:r w:rsidRPr="0091144D">
        <w:rPr>
          <w:b/>
          <w:lang w:eastAsia="x-none"/>
        </w:rPr>
        <w:t xml:space="preserve">Proposal 1: The split bearer architecture is used </w:t>
      </w:r>
      <w:r w:rsidR="007E3BE3">
        <w:rPr>
          <w:b/>
          <w:lang w:eastAsia="x-none"/>
        </w:rPr>
        <w:t xml:space="preserve">for DRB </w:t>
      </w:r>
      <w:r w:rsidRPr="0091144D">
        <w:rPr>
          <w:b/>
          <w:lang w:eastAsia="x-none"/>
        </w:rPr>
        <w:t>during the handover</w:t>
      </w:r>
      <w:r w:rsidR="00B107BD" w:rsidRPr="0091144D">
        <w:rPr>
          <w:b/>
          <w:lang w:eastAsia="x-none"/>
        </w:rPr>
        <w:t xml:space="preserve"> procedure, i.e. after the reception of the handover command</w:t>
      </w:r>
      <w:r w:rsidR="00D26677" w:rsidRPr="0091144D">
        <w:rPr>
          <w:b/>
          <w:lang w:eastAsia="x-none"/>
        </w:rPr>
        <w:t xml:space="preserve"> </w:t>
      </w:r>
      <w:r w:rsidR="00413C82">
        <w:rPr>
          <w:b/>
          <w:lang w:eastAsia="x-none"/>
        </w:rPr>
        <w:t>and before the handover completion</w:t>
      </w:r>
      <w:r w:rsidR="002A005B" w:rsidRPr="0091144D">
        <w:rPr>
          <w:b/>
          <w:lang w:eastAsia="x-none"/>
        </w:rPr>
        <w:t>.</w:t>
      </w:r>
    </w:p>
    <w:p w:rsidR="00CD7977" w:rsidRDefault="00146225" w:rsidP="001D7B32">
      <w:pPr>
        <w:rPr>
          <w:lang w:eastAsia="x-none"/>
        </w:rPr>
      </w:pPr>
      <w:r>
        <w:rPr>
          <w:lang w:eastAsia="x-none"/>
        </w:rPr>
        <w:t>Regarding the tim</w:t>
      </w:r>
      <w:r w:rsidR="00D7488B">
        <w:rPr>
          <w:lang w:eastAsia="x-none"/>
        </w:rPr>
        <w:t>e point of the handover completion</w:t>
      </w:r>
      <w:r>
        <w:rPr>
          <w:lang w:eastAsia="x-none"/>
        </w:rPr>
        <w:t>, we consider that this can be a transmission of a confirmation message</w:t>
      </w:r>
      <w:r w:rsidR="00C96890">
        <w:rPr>
          <w:lang w:eastAsia="x-none"/>
        </w:rPr>
        <w:t xml:space="preserve"> (i.e. </w:t>
      </w:r>
      <w:proofErr w:type="spellStart"/>
      <w:r w:rsidR="00C96890" w:rsidRPr="00C96890">
        <w:rPr>
          <w:i/>
          <w:lang w:eastAsia="x-none"/>
        </w:rPr>
        <w:t>RRCConnectionReconfigurationComplete</w:t>
      </w:r>
      <w:proofErr w:type="spellEnd"/>
      <w:r w:rsidR="00C96890">
        <w:rPr>
          <w:lang w:eastAsia="x-none"/>
        </w:rPr>
        <w:t xml:space="preserve"> message)</w:t>
      </w:r>
      <w:r>
        <w:rPr>
          <w:lang w:eastAsia="x-none"/>
        </w:rPr>
        <w:t xml:space="preserve"> sent to the target </w:t>
      </w:r>
      <w:proofErr w:type="spellStart"/>
      <w:r>
        <w:rPr>
          <w:lang w:eastAsia="x-none"/>
        </w:rPr>
        <w:t>eNB</w:t>
      </w:r>
      <w:proofErr w:type="spellEnd"/>
      <w:r w:rsidR="00C96890">
        <w:rPr>
          <w:lang w:eastAsia="x-none"/>
        </w:rPr>
        <w:t>.</w:t>
      </w:r>
      <w:r w:rsidR="00CD7977">
        <w:rPr>
          <w:lang w:eastAsia="x-none"/>
        </w:rPr>
        <w:t xml:space="preserve"> Then after the handover completion, we consider that it is not essential to keep the connection to the source </w:t>
      </w:r>
      <w:proofErr w:type="spellStart"/>
      <w:r w:rsidR="00651EF2">
        <w:rPr>
          <w:lang w:eastAsia="x-none"/>
        </w:rPr>
        <w:t>eNB</w:t>
      </w:r>
      <w:proofErr w:type="spellEnd"/>
      <w:r w:rsidR="004E7ECB">
        <w:rPr>
          <w:lang w:eastAsia="x-none"/>
        </w:rPr>
        <w:t xml:space="preserve">. </w:t>
      </w:r>
      <w:r w:rsidR="00690049">
        <w:rPr>
          <w:lang w:eastAsia="x-none"/>
        </w:rPr>
        <w:t xml:space="preserve">This means that the target node can decide whether to keep the source </w:t>
      </w:r>
      <w:r w:rsidR="00C371B2">
        <w:rPr>
          <w:lang w:eastAsia="x-none"/>
        </w:rPr>
        <w:t>connect</w:t>
      </w:r>
      <w:r w:rsidR="003F043A">
        <w:rPr>
          <w:lang w:eastAsia="x-none"/>
        </w:rPr>
        <w:t>i</w:t>
      </w:r>
      <w:r w:rsidR="00C371B2">
        <w:rPr>
          <w:lang w:eastAsia="x-none"/>
        </w:rPr>
        <w:t>on</w:t>
      </w:r>
      <w:r w:rsidR="00690049">
        <w:rPr>
          <w:lang w:eastAsia="x-none"/>
        </w:rPr>
        <w:t xml:space="preserve"> as a SCG of the target </w:t>
      </w:r>
      <w:r w:rsidR="00A51F7E">
        <w:rPr>
          <w:lang w:eastAsia="x-none"/>
        </w:rPr>
        <w:t xml:space="preserve">node </w:t>
      </w:r>
      <w:r w:rsidR="00690049">
        <w:rPr>
          <w:lang w:eastAsia="x-none"/>
        </w:rPr>
        <w:t>configuration</w:t>
      </w:r>
      <w:r w:rsidR="00C2781C">
        <w:rPr>
          <w:lang w:eastAsia="x-none"/>
        </w:rPr>
        <w:t>, or to release the</w:t>
      </w:r>
      <w:r w:rsidR="004A18F1">
        <w:rPr>
          <w:lang w:eastAsia="x-none"/>
        </w:rPr>
        <w:t xml:space="preserve"> source connection</w:t>
      </w:r>
      <w:r w:rsidR="00A51F7E">
        <w:rPr>
          <w:lang w:eastAsia="x-none"/>
        </w:rPr>
        <w:t>.</w:t>
      </w:r>
      <w:r w:rsidR="002C22FC">
        <w:rPr>
          <w:lang w:eastAsia="x-none"/>
        </w:rPr>
        <w:t xml:space="preserve"> </w:t>
      </w:r>
    </w:p>
    <w:p w:rsidR="00CD7977" w:rsidRPr="00D150BF" w:rsidRDefault="0027025E" w:rsidP="001D7B32">
      <w:pPr>
        <w:rPr>
          <w:b/>
          <w:lang w:eastAsia="x-none"/>
        </w:rPr>
      </w:pPr>
      <w:r w:rsidRPr="00D150BF">
        <w:rPr>
          <w:b/>
          <w:lang w:eastAsia="x-none"/>
        </w:rPr>
        <w:t>Proposal 2:</w:t>
      </w:r>
      <w:r w:rsidR="00403A15" w:rsidRPr="00D150BF">
        <w:rPr>
          <w:b/>
          <w:lang w:eastAsia="x-none"/>
        </w:rPr>
        <w:t xml:space="preserve"> The </w:t>
      </w:r>
      <w:r w:rsidR="00413C82" w:rsidRPr="00D150BF">
        <w:rPr>
          <w:b/>
          <w:lang w:eastAsia="x-none"/>
        </w:rPr>
        <w:t xml:space="preserve">connection </w:t>
      </w:r>
      <w:r w:rsidR="00D0188A">
        <w:rPr>
          <w:b/>
          <w:lang w:eastAsia="x-none"/>
        </w:rPr>
        <w:t>to</w:t>
      </w:r>
      <w:r w:rsidR="00413C82" w:rsidRPr="00D150BF">
        <w:rPr>
          <w:b/>
          <w:lang w:eastAsia="x-none"/>
        </w:rPr>
        <w:t xml:space="preserve"> the source </w:t>
      </w:r>
      <w:proofErr w:type="spellStart"/>
      <w:r w:rsidR="00413C82" w:rsidRPr="00D150BF">
        <w:rPr>
          <w:b/>
          <w:lang w:eastAsia="x-none"/>
        </w:rPr>
        <w:t>eNB</w:t>
      </w:r>
      <w:proofErr w:type="spellEnd"/>
      <w:r w:rsidR="00413C82" w:rsidRPr="00D150BF">
        <w:rPr>
          <w:b/>
          <w:lang w:eastAsia="x-none"/>
        </w:rPr>
        <w:t xml:space="preserve"> can be release</w:t>
      </w:r>
      <w:r w:rsidR="00837B5C" w:rsidRPr="00D150BF">
        <w:rPr>
          <w:b/>
          <w:lang w:eastAsia="x-none"/>
        </w:rPr>
        <w:t>d</w:t>
      </w:r>
      <w:r w:rsidR="00690AEE" w:rsidRPr="00D150BF">
        <w:rPr>
          <w:b/>
          <w:lang w:eastAsia="x-none"/>
        </w:rPr>
        <w:t>/kept</w:t>
      </w:r>
      <w:r w:rsidR="00413C82" w:rsidRPr="00D150BF">
        <w:rPr>
          <w:b/>
          <w:lang w:eastAsia="x-none"/>
        </w:rPr>
        <w:t xml:space="preserve"> after </w:t>
      </w:r>
      <w:r w:rsidR="004D1377" w:rsidRPr="00D150BF">
        <w:rPr>
          <w:b/>
          <w:lang w:eastAsia="x-none"/>
        </w:rPr>
        <w:t>the handover</w:t>
      </w:r>
      <w:r w:rsidR="001F5506" w:rsidRPr="00D150BF">
        <w:rPr>
          <w:b/>
          <w:lang w:eastAsia="x-none"/>
        </w:rPr>
        <w:t>.</w:t>
      </w:r>
    </w:p>
    <w:p w:rsidR="00690AEE" w:rsidRDefault="00D23273" w:rsidP="001D7B32">
      <w:pPr>
        <w:rPr>
          <w:lang w:eastAsia="x-none"/>
        </w:rPr>
      </w:pPr>
      <w:r>
        <w:rPr>
          <w:lang w:eastAsia="x-none"/>
        </w:rPr>
        <w:t xml:space="preserve">According to the current handover procedure, the layer-2 needs to reset if the PDCP anchor is changed from the source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 to the target </w:t>
      </w:r>
      <w:proofErr w:type="spellStart"/>
      <w:r>
        <w:rPr>
          <w:lang w:eastAsia="x-none"/>
        </w:rPr>
        <w:t>eNB</w:t>
      </w:r>
      <w:proofErr w:type="spellEnd"/>
      <w:r w:rsidR="0012284B">
        <w:rPr>
          <w:lang w:eastAsia="x-none"/>
        </w:rPr>
        <w:t>, due to the key change</w:t>
      </w:r>
      <w:r w:rsidR="001D515E">
        <w:rPr>
          <w:lang w:eastAsia="x-none"/>
        </w:rPr>
        <w:t xml:space="preserve">. </w:t>
      </w:r>
      <w:r w:rsidR="009953E0">
        <w:rPr>
          <w:lang w:eastAsia="x-none"/>
        </w:rPr>
        <w:t xml:space="preserve">To achieve the </w:t>
      </w:r>
      <w:r w:rsidR="001C05DD">
        <w:rPr>
          <w:lang w:eastAsia="x-none"/>
        </w:rPr>
        <w:t xml:space="preserve">0ms interruption, the </w:t>
      </w:r>
      <w:r w:rsidR="00560E78">
        <w:rPr>
          <w:lang w:eastAsia="x-none"/>
        </w:rPr>
        <w:t xml:space="preserve">layer-2 reset should be avoided </w:t>
      </w:r>
      <w:r w:rsidR="003658D1">
        <w:rPr>
          <w:lang w:eastAsia="x-none"/>
        </w:rPr>
        <w:t>during the handover</w:t>
      </w:r>
      <w:r w:rsidR="003F0DBE">
        <w:rPr>
          <w:lang w:eastAsia="x-none"/>
        </w:rPr>
        <w:t>. According to the current bearer type change procedure</w:t>
      </w:r>
      <w:r w:rsidR="00314948">
        <w:rPr>
          <w:lang w:eastAsia="x-none"/>
        </w:rPr>
        <w:t>, when the DRB is changed from the MCG bearer to the split bearer</w:t>
      </w:r>
      <w:r w:rsidR="00EA456D">
        <w:rPr>
          <w:lang w:eastAsia="x-none"/>
        </w:rPr>
        <w:t>, the UE only needs to add the extra layer-2 entities (i.e. SCG RLC and MAC)</w:t>
      </w:r>
      <w:r w:rsidR="0067589B">
        <w:rPr>
          <w:lang w:eastAsia="x-none"/>
        </w:rPr>
        <w:t>, and there is no interruption to the data transmission via the MCG.</w:t>
      </w:r>
      <w:r w:rsidR="00C755C8">
        <w:rPr>
          <w:lang w:eastAsia="x-none"/>
        </w:rPr>
        <w:t xml:space="preserve"> Then the major challenge o</w:t>
      </w:r>
      <w:r w:rsidR="004617C3">
        <w:rPr>
          <w:lang w:eastAsia="x-none"/>
        </w:rPr>
        <w:t>f avoiding</w:t>
      </w:r>
      <w:r w:rsidR="005258CA">
        <w:rPr>
          <w:lang w:eastAsia="x-none"/>
        </w:rPr>
        <w:t xml:space="preserve"> the layer-2 reset during the handover is due to the key change dur</w:t>
      </w:r>
      <w:r w:rsidR="009F6389">
        <w:rPr>
          <w:lang w:eastAsia="x-none"/>
        </w:rPr>
        <w:t xml:space="preserve">ing the handover. </w:t>
      </w:r>
      <w:r w:rsidR="0014064A">
        <w:rPr>
          <w:lang w:eastAsia="x-none"/>
        </w:rPr>
        <w:t>From our understanding, there are several ways to avoid the layer-2 reset of the target connection</w:t>
      </w:r>
      <w:r w:rsidR="00237635">
        <w:rPr>
          <w:lang w:eastAsia="x-none"/>
        </w:rPr>
        <w:t>. For example the PDCP can keep two keys (i.e. the source key and the target key)</w:t>
      </w:r>
      <w:r w:rsidR="00B0389B">
        <w:rPr>
          <w:lang w:eastAsia="x-none"/>
        </w:rPr>
        <w:t xml:space="preserve"> at same time</w:t>
      </w:r>
      <w:r w:rsidR="00B63335">
        <w:rPr>
          <w:lang w:eastAsia="x-none"/>
        </w:rPr>
        <w:t xml:space="preserve"> during the handover</w:t>
      </w:r>
      <w:r w:rsidR="00B0389B">
        <w:rPr>
          <w:lang w:eastAsia="x-none"/>
        </w:rPr>
        <w:t xml:space="preserve">. The details of the </w:t>
      </w:r>
      <w:r w:rsidR="003A0E47">
        <w:rPr>
          <w:lang w:eastAsia="x-none"/>
        </w:rPr>
        <w:t xml:space="preserve">PDCP behaviours can </w:t>
      </w:r>
      <w:r w:rsidR="000A579F">
        <w:rPr>
          <w:lang w:eastAsia="x-none"/>
        </w:rPr>
        <w:t>be discussed further.</w:t>
      </w:r>
    </w:p>
    <w:p w:rsidR="003A0875" w:rsidRPr="00B468A7" w:rsidRDefault="002370D4" w:rsidP="001D7B32">
      <w:pPr>
        <w:rPr>
          <w:b/>
          <w:lang w:eastAsia="x-none"/>
        </w:rPr>
      </w:pPr>
      <w:r w:rsidRPr="00B468A7">
        <w:rPr>
          <w:b/>
          <w:lang w:eastAsia="x-none"/>
        </w:rPr>
        <w:t>Proposal 3: The layer-2 entities</w:t>
      </w:r>
      <w:r w:rsidR="00F24F9F" w:rsidRPr="00B468A7">
        <w:rPr>
          <w:b/>
          <w:lang w:eastAsia="x-none"/>
        </w:rPr>
        <w:t xml:space="preserve"> (including PDCP, RLC and MAC)</w:t>
      </w:r>
      <w:r w:rsidRPr="00B468A7">
        <w:rPr>
          <w:b/>
          <w:lang w:eastAsia="x-none"/>
        </w:rPr>
        <w:t xml:space="preserve"> of the target </w:t>
      </w:r>
      <w:r w:rsidR="00F24F9F" w:rsidRPr="00B468A7">
        <w:rPr>
          <w:b/>
          <w:lang w:eastAsia="x-none"/>
        </w:rPr>
        <w:t>connection</w:t>
      </w:r>
      <w:r w:rsidR="007B1459" w:rsidRPr="00B468A7">
        <w:rPr>
          <w:b/>
          <w:lang w:eastAsia="x-none"/>
        </w:rPr>
        <w:t xml:space="preserve"> does not reset</w:t>
      </w:r>
      <w:r w:rsidR="00373225" w:rsidRPr="00B468A7">
        <w:rPr>
          <w:b/>
          <w:lang w:eastAsia="x-none"/>
        </w:rPr>
        <w:t xml:space="preserve"> when </w:t>
      </w:r>
      <w:r w:rsidR="008650C6" w:rsidRPr="00B468A7">
        <w:rPr>
          <w:b/>
          <w:lang w:eastAsia="x-none"/>
        </w:rPr>
        <w:t>the PDCP key is changed</w:t>
      </w:r>
      <w:r w:rsidR="002A4EDF" w:rsidRPr="00B468A7">
        <w:rPr>
          <w:b/>
          <w:lang w:eastAsia="x-none"/>
        </w:rPr>
        <w:t xml:space="preserve"> </w:t>
      </w:r>
      <w:r w:rsidR="00363591" w:rsidRPr="00B468A7">
        <w:rPr>
          <w:b/>
          <w:lang w:eastAsia="x-none"/>
        </w:rPr>
        <w:t>at</w:t>
      </w:r>
      <w:r w:rsidR="002A4EDF" w:rsidRPr="00B468A7">
        <w:rPr>
          <w:b/>
          <w:lang w:eastAsia="x-none"/>
        </w:rPr>
        <w:t xml:space="preserve"> handover</w:t>
      </w:r>
      <w:r w:rsidR="00821F21" w:rsidRPr="00B468A7">
        <w:rPr>
          <w:b/>
          <w:lang w:eastAsia="x-none"/>
        </w:rPr>
        <w:t>.</w:t>
      </w:r>
    </w:p>
    <w:p w:rsidR="00CC6F9D" w:rsidRDefault="00A740FA" w:rsidP="001D7B32">
      <w:pPr>
        <w:rPr>
          <w:lang w:eastAsia="x-none"/>
        </w:rPr>
      </w:pPr>
      <w:r>
        <w:rPr>
          <w:lang w:eastAsia="x-none"/>
        </w:rPr>
        <w:t xml:space="preserve">According to the figure given above, the PDCP entity at the UE is always kept, but the PDCP entity of the same DRB could be changed from the source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 to the target </w:t>
      </w:r>
      <w:proofErr w:type="spellStart"/>
      <w:r>
        <w:rPr>
          <w:lang w:eastAsia="x-none"/>
        </w:rPr>
        <w:t>eNB</w:t>
      </w:r>
      <w:proofErr w:type="spellEnd"/>
      <w:r w:rsidR="00C41F18">
        <w:rPr>
          <w:lang w:eastAsia="x-none"/>
        </w:rPr>
        <w:t xml:space="preserve">. From our understanding, the UE does not need to know how/when the PDCP </w:t>
      </w:r>
      <w:r w:rsidR="009F3195">
        <w:rPr>
          <w:lang w:eastAsia="x-none"/>
        </w:rPr>
        <w:t>anchor</w:t>
      </w:r>
      <w:r w:rsidR="00C41F18">
        <w:rPr>
          <w:lang w:eastAsia="x-none"/>
        </w:rPr>
        <w:t xml:space="preserve"> at the network side is change.</w:t>
      </w:r>
      <w:r w:rsidR="00692F25">
        <w:rPr>
          <w:lang w:eastAsia="x-none"/>
        </w:rPr>
        <w:t xml:space="preserve"> Then when the UE’s PDCP receives the PDCP </w:t>
      </w:r>
      <w:r w:rsidR="00BF2B38">
        <w:rPr>
          <w:lang w:eastAsia="x-none"/>
        </w:rPr>
        <w:t>P</w:t>
      </w:r>
      <w:r w:rsidR="00692F25">
        <w:rPr>
          <w:lang w:eastAsia="x-none"/>
        </w:rPr>
        <w:t>DU from the target RLC entity</w:t>
      </w:r>
      <w:r w:rsidR="00A9363C">
        <w:rPr>
          <w:lang w:eastAsia="x-none"/>
        </w:rPr>
        <w:t xml:space="preserve">, the PDCP </w:t>
      </w:r>
      <w:r w:rsidR="00387ECF">
        <w:rPr>
          <w:lang w:eastAsia="x-none"/>
        </w:rPr>
        <w:t>P</w:t>
      </w:r>
      <w:r w:rsidR="00A9363C">
        <w:rPr>
          <w:lang w:eastAsia="x-none"/>
        </w:rPr>
        <w:t>DU could be encrypted by either the source key or the target key</w:t>
      </w:r>
      <w:r w:rsidR="00636543">
        <w:rPr>
          <w:lang w:eastAsia="x-none"/>
        </w:rPr>
        <w:t>.</w:t>
      </w:r>
      <w:r w:rsidR="00E40B7F">
        <w:rPr>
          <w:lang w:eastAsia="x-none"/>
        </w:rPr>
        <w:t xml:space="preserve"> In order to use the correct key to decipher the </w:t>
      </w:r>
      <w:r w:rsidR="00D317E1">
        <w:rPr>
          <w:lang w:eastAsia="x-none"/>
        </w:rPr>
        <w:t xml:space="preserve">PDCP </w:t>
      </w:r>
      <w:r w:rsidR="00387ECF">
        <w:rPr>
          <w:lang w:eastAsia="x-none"/>
        </w:rPr>
        <w:t>P</w:t>
      </w:r>
      <w:r w:rsidR="00D317E1">
        <w:rPr>
          <w:lang w:eastAsia="x-none"/>
        </w:rPr>
        <w:t xml:space="preserve">DU, the UE should be able to know whether the PDCP </w:t>
      </w:r>
      <w:r w:rsidR="001C47F5">
        <w:rPr>
          <w:lang w:eastAsia="x-none"/>
        </w:rPr>
        <w:t>P</w:t>
      </w:r>
      <w:r w:rsidR="00D317E1">
        <w:rPr>
          <w:lang w:eastAsia="x-none"/>
        </w:rPr>
        <w:t>DU from the target RLC is using the source key or the target key.</w:t>
      </w:r>
      <w:r w:rsidR="00404989">
        <w:rPr>
          <w:lang w:eastAsia="x-none"/>
        </w:rPr>
        <w:t xml:space="preserve"> The details on how the UE knows the specific key used for encryption can be studied further.</w:t>
      </w:r>
    </w:p>
    <w:p w:rsidR="00C41F18" w:rsidRPr="001A18ED" w:rsidRDefault="000057A0" w:rsidP="001D7B32">
      <w:pPr>
        <w:rPr>
          <w:b/>
          <w:lang w:eastAsia="x-none"/>
        </w:rPr>
      </w:pPr>
      <w:r w:rsidRPr="001A18ED">
        <w:rPr>
          <w:b/>
          <w:lang w:eastAsia="x-none"/>
        </w:rPr>
        <w:t xml:space="preserve">Proposal 4: The UE should be able to know whether </w:t>
      </w:r>
      <w:r w:rsidR="00D86753" w:rsidRPr="001A18ED">
        <w:rPr>
          <w:b/>
          <w:lang w:eastAsia="x-none"/>
        </w:rPr>
        <w:t>the PDCP P</w:t>
      </w:r>
      <w:r w:rsidR="006B6B5E" w:rsidRPr="001A18ED">
        <w:rPr>
          <w:b/>
          <w:lang w:eastAsia="x-none"/>
        </w:rPr>
        <w:t>DU from the target RLC</w:t>
      </w:r>
      <w:r w:rsidR="008750B7" w:rsidRPr="001A18ED">
        <w:rPr>
          <w:b/>
          <w:lang w:eastAsia="x-none"/>
        </w:rPr>
        <w:t xml:space="preserve"> enti</w:t>
      </w:r>
      <w:r w:rsidR="00BA3C25" w:rsidRPr="001A18ED">
        <w:rPr>
          <w:b/>
          <w:lang w:eastAsia="x-none"/>
        </w:rPr>
        <w:t>ty</w:t>
      </w:r>
      <w:r w:rsidR="006B6B5E" w:rsidRPr="001A18ED">
        <w:rPr>
          <w:b/>
          <w:lang w:eastAsia="x-none"/>
        </w:rPr>
        <w:t xml:space="preserve"> is using the source key or the target key</w:t>
      </w:r>
      <w:r w:rsidR="00660057" w:rsidRPr="001A18ED">
        <w:rPr>
          <w:b/>
          <w:lang w:eastAsia="x-none"/>
        </w:rPr>
        <w:t>.</w:t>
      </w:r>
    </w:p>
    <w:p w:rsidR="00297CC6" w:rsidRDefault="00297CC6" w:rsidP="00297CC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SRB user plane architecture of DC handover</w:t>
      </w:r>
    </w:p>
    <w:p w:rsidR="000057A0" w:rsidRDefault="00B51C56" w:rsidP="001D7B32">
      <w:pPr>
        <w:rPr>
          <w:lang w:eastAsia="x-none"/>
        </w:rPr>
      </w:pPr>
      <w:r>
        <w:rPr>
          <w:lang w:eastAsia="x-none"/>
        </w:rPr>
        <w:t xml:space="preserve">Considering the UP architecture for the SRB, </w:t>
      </w:r>
      <w:r w:rsidR="00126F0B">
        <w:rPr>
          <w:lang w:eastAsia="x-none"/>
        </w:rPr>
        <w:t xml:space="preserve">we consider that the intention of the DC handover is to reduce the data transmission/reception </w:t>
      </w:r>
      <w:r w:rsidR="00CA3844">
        <w:rPr>
          <w:lang w:eastAsia="x-none"/>
        </w:rPr>
        <w:t>interruption</w:t>
      </w:r>
      <w:r w:rsidR="00EF3CCA">
        <w:rPr>
          <w:lang w:eastAsia="x-none"/>
        </w:rPr>
        <w:t xml:space="preserve"> to 0ms, supporting the simultaneous reception/transmission of the SRB from both the target </w:t>
      </w:r>
      <w:proofErr w:type="spellStart"/>
      <w:r w:rsidR="00EF3CCA">
        <w:rPr>
          <w:lang w:eastAsia="x-none"/>
        </w:rPr>
        <w:t>eNB</w:t>
      </w:r>
      <w:proofErr w:type="spellEnd"/>
      <w:r w:rsidR="00EF3CCA">
        <w:rPr>
          <w:lang w:eastAsia="x-none"/>
        </w:rPr>
        <w:t xml:space="preserve"> and source </w:t>
      </w:r>
      <w:proofErr w:type="spellStart"/>
      <w:r w:rsidR="00EF3CCA">
        <w:rPr>
          <w:lang w:eastAsia="x-none"/>
        </w:rPr>
        <w:t>eNB</w:t>
      </w:r>
      <w:proofErr w:type="spellEnd"/>
      <w:r w:rsidR="00EF3CCA">
        <w:rPr>
          <w:lang w:eastAsia="x-none"/>
        </w:rPr>
        <w:t xml:space="preserve"> is not essential.</w:t>
      </w:r>
    </w:p>
    <w:p w:rsidR="007D09E0" w:rsidRPr="00966004" w:rsidRDefault="00B5571F" w:rsidP="001D7B32">
      <w:pPr>
        <w:rPr>
          <w:b/>
          <w:lang w:eastAsia="x-none"/>
        </w:rPr>
      </w:pPr>
      <w:r w:rsidRPr="00966004">
        <w:rPr>
          <w:b/>
          <w:lang w:eastAsia="x-none"/>
        </w:rPr>
        <w:t xml:space="preserve">Proposal </w:t>
      </w:r>
      <w:r w:rsidR="00BB0961" w:rsidRPr="00966004">
        <w:rPr>
          <w:b/>
          <w:lang w:eastAsia="x-none"/>
        </w:rPr>
        <w:t>5</w:t>
      </w:r>
      <w:r w:rsidR="00F45F97">
        <w:rPr>
          <w:b/>
          <w:lang w:eastAsia="x-none"/>
        </w:rPr>
        <w:t>: The s</w:t>
      </w:r>
      <w:r w:rsidRPr="00966004">
        <w:rPr>
          <w:b/>
          <w:lang w:eastAsia="x-none"/>
        </w:rPr>
        <w:t>plit SRB</w:t>
      </w:r>
      <w:r w:rsidR="00693898" w:rsidRPr="00966004">
        <w:rPr>
          <w:b/>
          <w:lang w:eastAsia="x-none"/>
        </w:rPr>
        <w:t xml:space="preserve"> via both the source </w:t>
      </w:r>
      <w:proofErr w:type="spellStart"/>
      <w:r w:rsidR="00693898" w:rsidRPr="00966004">
        <w:rPr>
          <w:b/>
          <w:lang w:eastAsia="x-none"/>
        </w:rPr>
        <w:t>eNB</w:t>
      </w:r>
      <w:proofErr w:type="spellEnd"/>
      <w:r w:rsidR="00693898" w:rsidRPr="00966004">
        <w:rPr>
          <w:b/>
          <w:lang w:eastAsia="x-none"/>
        </w:rPr>
        <w:t xml:space="preserve"> and the target </w:t>
      </w:r>
      <w:proofErr w:type="spellStart"/>
      <w:r w:rsidR="00693898" w:rsidRPr="00966004">
        <w:rPr>
          <w:b/>
          <w:lang w:eastAsia="x-none"/>
        </w:rPr>
        <w:t>eNB</w:t>
      </w:r>
      <w:proofErr w:type="spellEnd"/>
      <w:r w:rsidRPr="00966004">
        <w:rPr>
          <w:b/>
          <w:lang w:eastAsia="x-none"/>
        </w:rPr>
        <w:t xml:space="preserve"> is not supported during handover.</w:t>
      </w:r>
    </w:p>
    <w:p w:rsidR="00B51C56" w:rsidRDefault="00AA4D33" w:rsidP="001D7B32">
      <w:pPr>
        <w:rPr>
          <w:lang w:eastAsia="x-none"/>
        </w:rPr>
      </w:pPr>
      <w:r>
        <w:rPr>
          <w:lang w:eastAsia="x-none"/>
        </w:rPr>
        <w:t xml:space="preserve">Then at the reception of the handover command, </w:t>
      </w:r>
      <w:r w:rsidR="003D2CB7">
        <w:rPr>
          <w:lang w:eastAsia="x-none"/>
        </w:rPr>
        <w:t>the UE can established the SRB1</w:t>
      </w:r>
      <w:r w:rsidR="00713B71">
        <w:rPr>
          <w:lang w:eastAsia="x-none"/>
        </w:rPr>
        <w:t>/</w:t>
      </w:r>
      <w:r w:rsidR="003D2CB7">
        <w:rPr>
          <w:lang w:eastAsia="x-none"/>
        </w:rPr>
        <w:t xml:space="preserve">2 for the </w:t>
      </w:r>
      <w:r w:rsidR="00314A47">
        <w:rPr>
          <w:lang w:eastAsia="x-none"/>
        </w:rPr>
        <w:t>target connection.</w:t>
      </w:r>
      <w:r w:rsidR="00072563">
        <w:rPr>
          <w:lang w:eastAsia="x-none"/>
        </w:rPr>
        <w:t xml:space="preserve"> </w:t>
      </w:r>
      <w:r w:rsidR="00AF5CAF">
        <w:rPr>
          <w:lang w:eastAsia="x-none"/>
        </w:rPr>
        <w:t>One question would be whether the UE still need to keep the SRB1/2 for the source connection.</w:t>
      </w:r>
      <w:r w:rsidR="002B2114">
        <w:rPr>
          <w:lang w:eastAsia="x-none"/>
        </w:rPr>
        <w:t xml:space="preserve"> </w:t>
      </w:r>
      <w:r w:rsidR="00706B06">
        <w:rPr>
          <w:lang w:eastAsia="x-none"/>
        </w:rPr>
        <w:t>From our understanding, during the handover, there is no point for the network to reconfigure the UE configuration</w:t>
      </w:r>
      <w:r w:rsidR="0096328D">
        <w:rPr>
          <w:lang w:eastAsia="x-none"/>
        </w:rPr>
        <w:t xml:space="preserve"> of either the target connection or the source connection</w:t>
      </w:r>
      <w:r w:rsidR="00AC5404">
        <w:rPr>
          <w:lang w:eastAsia="x-none"/>
        </w:rPr>
        <w:t xml:space="preserve">. However the UE may be allowed to transmit some </w:t>
      </w:r>
      <w:r w:rsidR="005D31AF">
        <w:rPr>
          <w:lang w:eastAsia="x-none"/>
        </w:rPr>
        <w:lastRenderedPageBreak/>
        <w:t>assistance information to the network</w:t>
      </w:r>
      <w:r w:rsidR="002F0E49">
        <w:rPr>
          <w:lang w:eastAsia="x-none"/>
        </w:rPr>
        <w:t xml:space="preserve">, e.g. IDC or </w:t>
      </w:r>
      <w:r w:rsidR="003A26BC">
        <w:rPr>
          <w:lang w:eastAsia="x-none"/>
        </w:rPr>
        <w:t>SCG failure.</w:t>
      </w:r>
      <w:r w:rsidR="0096328D">
        <w:rPr>
          <w:lang w:eastAsia="x-none"/>
        </w:rPr>
        <w:t xml:space="preserve"> Thus we consider that </w:t>
      </w:r>
      <w:r w:rsidR="00A06A60">
        <w:rPr>
          <w:lang w:eastAsia="x-none"/>
        </w:rPr>
        <w:t>RAN2 can discuss whether the source SRB1/2 needs to be kept during the handover.</w:t>
      </w:r>
    </w:p>
    <w:p w:rsidR="003D2CB7" w:rsidRPr="00270B74" w:rsidRDefault="00C74A6B" w:rsidP="001D7B32">
      <w:pPr>
        <w:rPr>
          <w:b/>
          <w:lang w:eastAsia="x-none"/>
        </w:rPr>
      </w:pPr>
      <w:r w:rsidRPr="00270B74">
        <w:rPr>
          <w:b/>
          <w:lang w:eastAsia="x-none"/>
        </w:rPr>
        <w:t xml:space="preserve">Proposal 6: The target SRB1/2 are established at the reception of the </w:t>
      </w:r>
      <w:r w:rsidR="00F6466C" w:rsidRPr="00270B74">
        <w:rPr>
          <w:b/>
          <w:lang w:eastAsia="x-none"/>
        </w:rPr>
        <w:t>handover command.</w:t>
      </w:r>
    </w:p>
    <w:p w:rsidR="003054D1" w:rsidRPr="00270B74" w:rsidRDefault="003054D1" w:rsidP="001D7B32">
      <w:pPr>
        <w:rPr>
          <w:b/>
          <w:lang w:eastAsia="x-none"/>
        </w:rPr>
      </w:pPr>
      <w:r w:rsidRPr="00270B74">
        <w:rPr>
          <w:b/>
          <w:lang w:eastAsia="x-none"/>
        </w:rPr>
        <w:t>Proposal 7: RAN2 is kindly requested to discuss whether the source SRB1/2 is kept during the handover.</w:t>
      </w:r>
    </w:p>
    <w:p w:rsidR="00AD08BB" w:rsidRDefault="00AD08BB" w:rsidP="001D7B32">
      <w:pPr>
        <w:rPr>
          <w:lang w:eastAsia="x-none"/>
        </w:rPr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AA6666">
        <w:t>discussion</w:t>
      </w:r>
      <w:r>
        <w:t xml:space="preserve"> given above, we have the following </w:t>
      </w:r>
      <w:r w:rsidR="003329C2">
        <w:t>Proposals</w:t>
      </w:r>
      <w:r w:rsidR="008C5973">
        <w:rPr>
          <w:rFonts w:hint="eastAsia"/>
        </w:rPr>
        <w:t>：</w:t>
      </w:r>
    </w:p>
    <w:p w:rsidR="005F6EC6" w:rsidRPr="0091144D" w:rsidRDefault="005F6EC6" w:rsidP="005F6EC6">
      <w:pPr>
        <w:rPr>
          <w:b/>
          <w:lang w:eastAsia="x-none"/>
        </w:rPr>
      </w:pPr>
      <w:r w:rsidRPr="0091144D">
        <w:rPr>
          <w:b/>
          <w:lang w:eastAsia="x-none"/>
        </w:rPr>
        <w:t xml:space="preserve">Proposal 1: The split bearer architecture is used </w:t>
      </w:r>
      <w:r>
        <w:rPr>
          <w:b/>
          <w:lang w:eastAsia="x-none"/>
        </w:rPr>
        <w:t xml:space="preserve">for DRB </w:t>
      </w:r>
      <w:r w:rsidRPr="0091144D">
        <w:rPr>
          <w:b/>
          <w:lang w:eastAsia="x-none"/>
        </w:rPr>
        <w:t xml:space="preserve">during the handover procedure, i.e. after the reception of the handover command </w:t>
      </w:r>
      <w:r>
        <w:rPr>
          <w:b/>
          <w:lang w:eastAsia="x-none"/>
        </w:rPr>
        <w:t>and before the handover completion</w:t>
      </w:r>
      <w:r w:rsidRPr="0091144D">
        <w:rPr>
          <w:b/>
          <w:lang w:eastAsia="x-none"/>
        </w:rPr>
        <w:t>.</w:t>
      </w:r>
    </w:p>
    <w:p w:rsidR="009D493D" w:rsidRPr="00D150BF" w:rsidRDefault="009D493D" w:rsidP="009D493D">
      <w:pPr>
        <w:rPr>
          <w:b/>
          <w:lang w:eastAsia="x-none"/>
        </w:rPr>
      </w:pPr>
      <w:r w:rsidRPr="00D150BF">
        <w:rPr>
          <w:b/>
          <w:lang w:eastAsia="x-none"/>
        </w:rPr>
        <w:t xml:space="preserve">Proposal 2: The connection </w:t>
      </w:r>
      <w:r w:rsidR="00EA2C89">
        <w:rPr>
          <w:b/>
          <w:lang w:eastAsia="x-none"/>
        </w:rPr>
        <w:t>to</w:t>
      </w:r>
      <w:r w:rsidRPr="00D150BF">
        <w:rPr>
          <w:b/>
          <w:lang w:eastAsia="x-none"/>
        </w:rPr>
        <w:t xml:space="preserve"> the source </w:t>
      </w:r>
      <w:proofErr w:type="spellStart"/>
      <w:r w:rsidRPr="00D150BF">
        <w:rPr>
          <w:b/>
          <w:lang w:eastAsia="x-none"/>
        </w:rPr>
        <w:t>eNB</w:t>
      </w:r>
      <w:proofErr w:type="spellEnd"/>
      <w:r w:rsidRPr="00D150BF">
        <w:rPr>
          <w:b/>
          <w:lang w:eastAsia="x-none"/>
        </w:rPr>
        <w:t xml:space="preserve"> can be released/kept after the handover.</w:t>
      </w:r>
    </w:p>
    <w:p w:rsidR="00AD778F" w:rsidRPr="00B468A7" w:rsidRDefault="00AD778F" w:rsidP="00AD778F">
      <w:pPr>
        <w:rPr>
          <w:b/>
          <w:lang w:eastAsia="x-none"/>
        </w:rPr>
      </w:pPr>
      <w:r w:rsidRPr="00B468A7">
        <w:rPr>
          <w:b/>
          <w:lang w:eastAsia="x-none"/>
        </w:rPr>
        <w:t>Proposal 3: The layer-2 entities (including PDCP, RLC and MAC) of the target connection does not reset when the PDCP key is changed at handover.</w:t>
      </w:r>
    </w:p>
    <w:p w:rsidR="00B343D0" w:rsidRPr="001A18ED" w:rsidRDefault="00B343D0" w:rsidP="00B343D0">
      <w:pPr>
        <w:rPr>
          <w:b/>
          <w:lang w:eastAsia="x-none"/>
        </w:rPr>
      </w:pPr>
      <w:r w:rsidRPr="001A18ED">
        <w:rPr>
          <w:b/>
          <w:lang w:eastAsia="x-none"/>
        </w:rPr>
        <w:t>Proposal 4: The UE should be able to know whether the PDCP PDU from the target RLC entity is using the source key or the target key.</w:t>
      </w:r>
    </w:p>
    <w:p w:rsidR="00C30F98" w:rsidRPr="00966004" w:rsidRDefault="00C30F98" w:rsidP="00C30F98">
      <w:pPr>
        <w:rPr>
          <w:b/>
          <w:lang w:eastAsia="x-none"/>
        </w:rPr>
      </w:pPr>
      <w:r w:rsidRPr="00966004">
        <w:rPr>
          <w:b/>
          <w:lang w:eastAsia="x-none"/>
        </w:rPr>
        <w:t>Proposal 5</w:t>
      </w:r>
      <w:r>
        <w:rPr>
          <w:b/>
          <w:lang w:eastAsia="x-none"/>
        </w:rPr>
        <w:t>: The s</w:t>
      </w:r>
      <w:r w:rsidRPr="00966004">
        <w:rPr>
          <w:b/>
          <w:lang w:eastAsia="x-none"/>
        </w:rPr>
        <w:t xml:space="preserve">plit SRB via both the source </w:t>
      </w:r>
      <w:proofErr w:type="spellStart"/>
      <w:r w:rsidRPr="00966004">
        <w:rPr>
          <w:b/>
          <w:lang w:eastAsia="x-none"/>
        </w:rPr>
        <w:t>eNB</w:t>
      </w:r>
      <w:proofErr w:type="spellEnd"/>
      <w:r w:rsidRPr="00966004">
        <w:rPr>
          <w:b/>
          <w:lang w:eastAsia="x-none"/>
        </w:rPr>
        <w:t xml:space="preserve"> and the target </w:t>
      </w:r>
      <w:proofErr w:type="spellStart"/>
      <w:r w:rsidRPr="00966004">
        <w:rPr>
          <w:b/>
          <w:lang w:eastAsia="x-none"/>
        </w:rPr>
        <w:t>eNB</w:t>
      </w:r>
      <w:proofErr w:type="spellEnd"/>
      <w:r w:rsidRPr="00966004">
        <w:rPr>
          <w:b/>
          <w:lang w:eastAsia="x-none"/>
        </w:rPr>
        <w:t xml:space="preserve"> is not supported during handover.</w:t>
      </w:r>
    </w:p>
    <w:p w:rsidR="00ED5BD0" w:rsidRPr="00270B74" w:rsidRDefault="00ED5BD0" w:rsidP="00ED5BD0">
      <w:pPr>
        <w:rPr>
          <w:b/>
          <w:lang w:eastAsia="x-none"/>
        </w:rPr>
      </w:pPr>
      <w:r w:rsidRPr="00270B74">
        <w:rPr>
          <w:b/>
          <w:lang w:eastAsia="x-none"/>
        </w:rPr>
        <w:t>Proposal 6: The target SRB1/2 are established at the reception of the handover command.</w:t>
      </w:r>
    </w:p>
    <w:p w:rsidR="00ED5BD0" w:rsidRPr="00270B74" w:rsidRDefault="00ED5BD0" w:rsidP="00ED5BD0">
      <w:pPr>
        <w:rPr>
          <w:b/>
          <w:lang w:eastAsia="x-none"/>
        </w:rPr>
      </w:pPr>
      <w:r w:rsidRPr="00270B74">
        <w:rPr>
          <w:b/>
          <w:lang w:eastAsia="x-none"/>
        </w:rPr>
        <w:t>Proposal 7: RAN2 is kindly requested to discuss whether the source SRB1/2 is kept during the handover.</w:t>
      </w:r>
    </w:p>
    <w:p w:rsidR="00F338FF" w:rsidRDefault="00F338FF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:rsidR="00DF5B8F" w:rsidRDefault="0004432C" w:rsidP="00550D5F"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C451F6" w:rsidRPr="00550D5F">
        <w:t>RP-181</w:t>
      </w:r>
      <w:r w:rsidR="00C451F6" w:rsidRPr="00550D5F">
        <w:rPr>
          <w:rFonts w:hint="eastAsia"/>
        </w:rPr>
        <w:t>475</w:t>
      </w:r>
      <w:r w:rsidR="00C451F6" w:rsidRPr="00550D5F">
        <w:t>, “</w:t>
      </w:r>
      <w:r w:rsidR="00C451F6">
        <w:rPr>
          <w:rFonts w:hint="eastAsia"/>
        </w:rPr>
        <w:t>E</w:t>
      </w:r>
      <w:r w:rsidR="00C451F6" w:rsidRPr="003B30BB">
        <w:rPr>
          <w:rFonts w:hint="eastAsia"/>
        </w:rPr>
        <w:t xml:space="preserve">ven further </w:t>
      </w:r>
      <w:r w:rsidR="00C451F6" w:rsidRPr="003B30BB">
        <w:t>Mobility enhancement in E-UTRAN</w:t>
      </w:r>
      <w:r w:rsidR="00C451F6" w:rsidRPr="00550D5F">
        <w:t>”</w:t>
      </w:r>
    </w:p>
    <w:sectPr w:rsidR="00DF5B8F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6E0" w:rsidRDefault="00A706E0">
      <w:pPr>
        <w:spacing w:after="0" w:line="240" w:lineRule="auto"/>
      </w:pPr>
      <w:r>
        <w:separator/>
      </w:r>
    </w:p>
  </w:endnote>
  <w:endnote w:type="continuationSeparator" w:id="0">
    <w:p w:rsidR="00A706E0" w:rsidRDefault="00A7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6E0" w:rsidRDefault="00A706E0">
      <w:pPr>
        <w:spacing w:after="0" w:line="240" w:lineRule="auto"/>
      </w:pPr>
      <w:r>
        <w:separator/>
      </w:r>
    </w:p>
  </w:footnote>
  <w:footnote w:type="continuationSeparator" w:id="0">
    <w:p w:rsidR="00A706E0" w:rsidRDefault="00A70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7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1"/>
  </w:num>
  <w:num w:numId="6">
    <w:abstractNumId w:val="0"/>
  </w:num>
  <w:num w:numId="7">
    <w:abstractNumId w:val="19"/>
  </w:num>
  <w:num w:numId="8">
    <w:abstractNumId w:val="6"/>
  </w:num>
  <w:num w:numId="9">
    <w:abstractNumId w:val="18"/>
  </w:num>
  <w:num w:numId="10">
    <w:abstractNumId w:val="3"/>
  </w:num>
  <w:num w:numId="11">
    <w:abstractNumId w:val="25"/>
  </w:num>
  <w:num w:numId="12">
    <w:abstractNumId w:val="23"/>
  </w:num>
  <w:num w:numId="13">
    <w:abstractNumId w:val="29"/>
  </w:num>
  <w:num w:numId="14">
    <w:abstractNumId w:val="0"/>
  </w:num>
  <w:num w:numId="15">
    <w:abstractNumId w:val="0"/>
  </w:num>
  <w:num w:numId="16">
    <w:abstractNumId w:val="24"/>
  </w:num>
  <w:num w:numId="17">
    <w:abstractNumId w:val="5"/>
  </w:num>
  <w:num w:numId="18">
    <w:abstractNumId w:val="14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6"/>
  </w:num>
  <w:num w:numId="24">
    <w:abstractNumId w:val="22"/>
  </w:num>
  <w:num w:numId="25">
    <w:abstractNumId w:val="12"/>
  </w:num>
  <w:num w:numId="26">
    <w:abstractNumId w:val="14"/>
  </w:num>
  <w:num w:numId="27">
    <w:abstractNumId w:val="14"/>
  </w:num>
  <w:num w:numId="28">
    <w:abstractNumId w:val="7"/>
  </w:num>
  <w:num w:numId="29">
    <w:abstractNumId w:val="2"/>
  </w:num>
  <w:num w:numId="30">
    <w:abstractNumId w:val="9"/>
  </w:num>
  <w:num w:numId="31">
    <w:abstractNumId w:val="11"/>
  </w:num>
  <w:num w:numId="32">
    <w:abstractNumId w:val="27"/>
  </w:num>
  <w:num w:numId="33">
    <w:abstractNumId w:val="0"/>
  </w:num>
  <w:num w:numId="34">
    <w:abstractNumId w:val="0"/>
  </w:num>
  <w:num w:numId="35">
    <w:abstractNumId w:val="1"/>
  </w:num>
  <w:num w:numId="36">
    <w:abstractNumId w:val="10"/>
  </w:num>
  <w:num w:numId="37">
    <w:abstractNumId w:val="17"/>
  </w:num>
  <w:num w:numId="38">
    <w:abstractNumId w:val="28"/>
  </w:num>
  <w:num w:numId="39">
    <w:abstractNumId w:val="0"/>
  </w:num>
  <w:num w:numId="40">
    <w:abstractNumId w:val="13"/>
  </w:num>
  <w:num w:numId="41">
    <w:abstractNumId w:val="8"/>
  </w:num>
  <w:num w:numId="42">
    <w:abstractNumId w:val="26"/>
  </w:num>
  <w:num w:numId="4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7A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174B"/>
    <w:rsid w:val="0002330B"/>
    <w:rsid w:val="00023FAD"/>
    <w:rsid w:val="0002406F"/>
    <w:rsid w:val="0002526C"/>
    <w:rsid w:val="00025A91"/>
    <w:rsid w:val="00025BE4"/>
    <w:rsid w:val="00026A00"/>
    <w:rsid w:val="0003389F"/>
    <w:rsid w:val="00034109"/>
    <w:rsid w:val="00034515"/>
    <w:rsid w:val="00034EF9"/>
    <w:rsid w:val="0003642B"/>
    <w:rsid w:val="000367D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23DF"/>
    <w:rsid w:val="00072563"/>
    <w:rsid w:val="000730DE"/>
    <w:rsid w:val="000731C7"/>
    <w:rsid w:val="00075EB2"/>
    <w:rsid w:val="000761EB"/>
    <w:rsid w:val="00076D3C"/>
    <w:rsid w:val="00076EAD"/>
    <w:rsid w:val="00076EC4"/>
    <w:rsid w:val="00080A9A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195B"/>
    <w:rsid w:val="00093179"/>
    <w:rsid w:val="000959D1"/>
    <w:rsid w:val="00096252"/>
    <w:rsid w:val="00096795"/>
    <w:rsid w:val="00097C9C"/>
    <w:rsid w:val="000A0660"/>
    <w:rsid w:val="000A0B52"/>
    <w:rsid w:val="000A1922"/>
    <w:rsid w:val="000A2371"/>
    <w:rsid w:val="000A264C"/>
    <w:rsid w:val="000A2AA2"/>
    <w:rsid w:val="000A35A3"/>
    <w:rsid w:val="000A367D"/>
    <w:rsid w:val="000A4228"/>
    <w:rsid w:val="000A4393"/>
    <w:rsid w:val="000A579F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1737"/>
    <w:rsid w:val="000C2C1D"/>
    <w:rsid w:val="000C313D"/>
    <w:rsid w:val="000C3EE9"/>
    <w:rsid w:val="000C48B2"/>
    <w:rsid w:val="000C55A9"/>
    <w:rsid w:val="000C5938"/>
    <w:rsid w:val="000C5F2A"/>
    <w:rsid w:val="000C6E7C"/>
    <w:rsid w:val="000D0A8F"/>
    <w:rsid w:val="000D0CDA"/>
    <w:rsid w:val="000D2A73"/>
    <w:rsid w:val="000D3164"/>
    <w:rsid w:val="000D395F"/>
    <w:rsid w:val="000D3E5B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AC6"/>
    <w:rsid w:val="000E5FDE"/>
    <w:rsid w:val="000E778C"/>
    <w:rsid w:val="000F037E"/>
    <w:rsid w:val="000F231C"/>
    <w:rsid w:val="000F3711"/>
    <w:rsid w:val="000F49A2"/>
    <w:rsid w:val="000F4CF8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FC1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84B"/>
    <w:rsid w:val="00122861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8A5"/>
    <w:rsid w:val="00126B68"/>
    <w:rsid w:val="00126C8E"/>
    <w:rsid w:val="00126F0B"/>
    <w:rsid w:val="00127607"/>
    <w:rsid w:val="00130B10"/>
    <w:rsid w:val="00130C36"/>
    <w:rsid w:val="0013120D"/>
    <w:rsid w:val="0013202A"/>
    <w:rsid w:val="0013318C"/>
    <w:rsid w:val="0013583D"/>
    <w:rsid w:val="001358D7"/>
    <w:rsid w:val="0014064A"/>
    <w:rsid w:val="00140725"/>
    <w:rsid w:val="00143A70"/>
    <w:rsid w:val="00144C58"/>
    <w:rsid w:val="00145B43"/>
    <w:rsid w:val="00145D75"/>
    <w:rsid w:val="00145FB7"/>
    <w:rsid w:val="00146225"/>
    <w:rsid w:val="00146543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18ED"/>
    <w:rsid w:val="001A23A7"/>
    <w:rsid w:val="001A2F08"/>
    <w:rsid w:val="001A492F"/>
    <w:rsid w:val="001A4E12"/>
    <w:rsid w:val="001A5D45"/>
    <w:rsid w:val="001A6E3E"/>
    <w:rsid w:val="001A7731"/>
    <w:rsid w:val="001A7C55"/>
    <w:rsid w:val="001B0A81"/>
    <w:rsid w:val="001B409E"/>
    <w:rsid w:val="001B4784"/>
    <w:rsid w:val="001B500F"/>
    <w:rsid w:val="001B591A"/>
    <w:rsid w:val="001B5F18"/>
    <w:rsid w:val="001B6C33"/>
    <w:rsid w:val="001C05DD"/>
    <w:rsid w:val="001C0721"/>
    <w:rsid w:val="001C2A81"/>
    <w:rsid w:val="001C2D5C"/>
    <w:rsid w:val="001C30A9"/>
    <w:rsid w:val="001C3F34"/>
    <w:rsid w:val="001C47F5"/>
    <w:rsid w:val="001C4B6A"/>
    <w:rsid w:val="001C54FF"/>
    <w:rsid w:val="001C6B4E"/>
    <w:rsid w:val="001D007E"/>
    <w:rsid w:val="001D27DD"/>
    <w:rsid w:val="001D299B"/>
    <w:rsid w:val="001D2C22"/>
    <w:rsid w:val="001D2D3D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1F5506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FA5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30403"/>
    <w:rsid w:val="00230A2B"/>
    <w:rsid w:val="002315ED"/>
    <w:rsid w:val="0023163A"/>
    <w:rsid w:val="002317B9"/>
    <w:rsid w:val="002337C7"/>
    <w:rsid w:val="002340E5"/>
    <w:rsid w:val="00236B24"/>
    <w:rsid w:val="002370D4"/>
    <w:rsid w:val="00237635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220B"/>
    <w:rsid w:val="0026311D"/>
    <w:rsid w:val="002633FE"/>
    <w:rsid w:val="002636F5"/>
    <w:rsid w:val="00264157"/>
    <w:rsid w:val="0027025E"/>
    <w:rsid w:val="00270AF9"/>
    <w:rsid w:val="00270B74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79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443F"/>
    <w:rsid w:val="002969E4"/>
    <w:rsid w:val="00296F9C"/>
    <w:rsid w:val="00297CC6"/>
    <w:rsid w:val="00297FF4"/>
    <w:rsid w:val="002A005B"/>
    <w:rsid w:val="002A2154"/>
    <w:rsid w:val="002A254E"/>
    <w:rsid w:val="002A2769"/>
    <w:rsid w:val="002A312B"/>
    <w:rsid w:val="002A3AAE"/>
    <w:rsid w:val="002A4EDF"/>
    <w:rsid w:val="002A64A9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2114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2FC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0E49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224"/>
    <w:rsid w:val="0030167F"/>
    <w:rsid w:val="00302338"/>
    <w:rsid w:val="00303ADA"/>
    <w:rsid w:val="003054D1"/>
    <w:rsid w:val="003054E4"/>
    <w:rsid w:val="00305E46"/>
    <w:rsid w:val="00306037"/>
    <w:rsid w:val="00306227"/>
    <w:rsid w:val="003072CE"/>
    <w:rsid w:val="00307483"/>
    <w:rsid w:val="00307613"/>
    <w:rsid w:val="00310607"/>
    <w:rsid w:val="003109CF"/>
    <w:rsid w:val="00311886"/>
    <w:rsid w:val="003132E9"/>
    <w:rsid w:val="003135F1"/>
    <w:rsid w:val="00313A5A"/>
    <w:rsid w:val="003142FB"/>
    <w:rsid w:val="00314666"/>
    <w:rsid w:val="00314948"/>
    <w:rsid w:val="00314A47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6293"/>
    <w:rsid w:val="0032734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2B2C"/>
    <w:rsid w:val="003633AD"/>
    <w:rsid w:val="00363525"/>
    <w:rsid w:val="00363591"/>
    <w:rsid w:val="00364A2B"/>
    <w:rsid w:val="00365297"/>
    <w:rsid w:val="003652C2"/>
    <w:rsid w:val="003658D1"/>
    <w:rsid w:val="0036729B"/>
    <w:rsid w:val="00367B3A"/>
    <w:rsid w:val="00367F97"/>
    <w:rsid w:val="0037079F"/>
    <w:rsid w:val="00370937"/>
    <w:rsid w:val="003719BA"/>
    <w:rsid w:val="00372238"/>
    <w:rsid w:val="00373225"/>
    <w:rsid w:val="00373A0C"/>
    <w:rsid w:val="00376A04"/>
    <w:rsid w:val="003779E6"/>
    <w:rsid w:val="0038119E"/>
    <w:rsid w:val="00381ADC"/>
    <w:rsid w:val="00382CDA"/>
    <w:rsid w:val="00383B18"/>
    <w:rsid w:val="00386132"/>
    <w:rsid w:val="00386AFD"/>
    <w:rsid w:val="00387A2B"/>
    <w:rsid w:val="00387ECF"/>
    <w:rsid w:val="00392B8C"/>
    <w:rsid w:val="0039300F"/>
    <w:rsid w:val="00393A4A"/>
    <w:rsid w:val="00394836"/>
    <w:rsid w:val="003951F4"/>
    <w:rsid w:val="00396E3E"/>
    <w:rsid w:val="00397774"/>
    <w:rsid w:val="003A045B"/>
    <w:rsid w:val="003A06D4"/>
    <w:rsid w:val="003A07FB"/>
    <w:rsid w:val="003A0875"/>
    <w:rsid w:val="003A0BA7"/>
    <w:rsid w:val="003A0E47"/>
    <w:rsid w:val="003A139D"/>
    <w:rsid w:val="003A1E64"/>
    <w:rsid w:val="003A26BC"/>
    <w:rsid w:val="003A346D"/>
    <w:rsid w:val="003A663F"/>
    <w:rsid w:val="003B039C"/>
    <w:rsid w:val="003B0F05"/>
    <w:rsid w:val="003B1A82"/>
    <w:rsid w:val="003B2547"/>
    <w:rsid w:val="003B2B51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3A15"/>
    <w:rsid w:val="004045C6"/>
    <w:rsid w:val="00404989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3C82"/>
    <w:rsid w:val="004145E9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4A02"/>
    <w:rsid w:val="00454F8F"/>
    <w:rsid w:val="00457F24"/>
    <w:rsid w:val="0046056B"/>
    <w:rsid w:val="004617C3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3415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D67"/>
    <w:rsid w:val="00487E43"/>
    <w:rsid w:val="004914A2"/>
    <w:rsid w:val="00492D37"/>
    <w:rsid w:val="00492F63"/>
    <w:rsid w:val="004954D9"/>
    <w:rsid w:val="00496D89"/>
    <w:rsid w:val="004A18F1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B019C"/>
    <w:rsid w:val="004B01C1"/>
    <w:rsid w:val="004B37D8"/>
    <w:rsid w:val="004B6241"/>
    <w:rsid w:val="004B665E"/>
    <w:rsid w:val="004C07CE"/>
    <w:rsid w:val="004C15F8"/>
    <w:rsid w:val="004C1678"/>
    <w:rsid w:val="004C23BC"/>
    <w:rsid w:val="004C4787"/>
    <w:rsid w:val="004C52DE"/>
    <w:rsid w:val="004C57A0"/>
    <w:rsid w:val="004C6FE6"/>
    <w:rsid w:val="004D1377"/>
    <w:rsid w:val="004D1B12"/>
    <w:rsid w:val="004D29E5"/>
    <w:rsid w:val="004D418F"/>
    <w:rsid w:val="004D41F0"/>
    <w:rsid w:val="004D4479"/>
    <w:rsid w:val="004D49C5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E7ECB"/>
    <w:rsid w:val="004F0EEB"/>
    <w:rsid w:val="004F15B6"/>
    <w:rsid w:val="004F5900"/>
    <w:rsid w:val="004F658F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97F"/>
    <w:rsid w:val="00517655"/>
    <w:rsid w:val="005179C1"/>
    <w:rsid w:val="00520C10"/>
    <w:rsid w:val="00521AF0"/>
    <w:rsid w:val="00521C1F"/>
    <w:rsid w:val="005230A0"/>
    <w:rsid w:val="0052450D"/>
    <w:rsid w:val="005258CA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7BAB"/>
    <w:rsid w:val="00550637"/>
    <w:rsid w:val="00550D5F"/>
    <w:rsid w:val="00550E82"/>
    <w:rsid w:val="0055367F"/>
    <w:rsid w:val="005537F1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86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F74"/>
    <w:rsid w:val="00597F78"/>
    <w:rsid w:val="005A0907"/>
    <w:rsid w:val="005A0BB9"/>
    <w:rsid w:val="005A10C1"/>
    <w:rsid w:val="005A3C0E"/>
    <w:rsid w:val="005A5C54"/>
    <w:rsid w:val="005A6449"/>
    <w:rsid w:val="005B0467"/>
    <w:rsid w:val="005B143E"/>
    <w:rsid w:val="005B27D2"/>
    <w:rsid w:val="005B2D56"/>
    <w:rsid w:val="005B2E06"/>
    <w:rsid w:val="005B7594"/>
    <w:rsid w:val="005B7680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5A6"/>
    <w:rsid w:val="00605550"/>
    <w:rsid w:val="006058A6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25B1"/>
    <w:rsid w:val="006231A5"/>
    <w:rsid w:val="0062333C"/>
    <w:rsid w:val="006242B7"/>
    <w:rsid w:val="00625B1E"/>
    <w:rsid w:val="00631126"/>
    <w:rsid w:val="00631456"/>
    <w:rsid w:val="00631795"/>
    <w:rsid w:val="006317AC"/>
    <w:rsid w:val="00634006"/>
    <w:rsid w:val="006357E1"/>
    <w:rsid w:val="00635BB0"/>
    <w:rsid w:val="006363CB"/>
    <w:rsid w:val="00636543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1EF2"/>
    <w:rsid w:val="00654C3D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488A"/>
    <w:rsid w:val="00666261"/>
    <w:rsid w:val="006711B5"/>
    <w:rsid w:val="006712E6"/>
    <w:rsid w:val="00671F1A"/>
    <w:rsid w:val="00674626"/>
    <w:rsid w:val="00674700"/>
    <w:rsid w:val="006748C8"/>
    <w:rsid w:val="00675615"/>
    <w:rsid w:val="0067589B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7226"/>
    <w:rsid w:val="0068723C"/>
    <w:rsid w:val="006874C7"/>
    <w:rsid w:val="00687B7F"/>
    <w:rsid w:val="00687E12"/>
    <w:rsid w:val="00690049"/>
    <w:rsid w:val="00690AEE"/>
    <w:rsid w:val="00691537"/>
    <w:rsid w:val="00691979"/>
    <w:rsid w:val="006921C4"/>
    <w:rsid w:val="00692798"/>
    <w:rsid w:val="00692F25"/>
    <w:rsid w:val="00693898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56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6B5E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5C38"/>
    <w:rsid w:val="006C643D"/>
    <w:rsid w:val="006C7434"/>
    <w:rsid w:val="006D1042"/>
    <w:rsid w:val="006D3BB6"/>
    <w:rsid w:val="006D46F7"/>
    <w:rsid w:val="006D4DC6"/>
    <w:rsid w:val="006D6AA0"/>
    <w:rsid w:val="006D6C12"/>
    <w:rsid w:val="006D7750"/>
    <w:rsid w:val="006E08F3"/>
    <w:rsid w:val="006E0A61"/>
    <w:rsid w:val="006E2BF4"/>
    <w:rsid w:val="006E3B9D"/>
    <w:rsid w:val="006E5149"/>
    <w:rsid w:val="006E5780"/>
    <w:rsid w:val="006E69AA"/>
    <w:rsid w:val="006E6F66"/>
    <w:rsid w:val="006F0D9D"/>
    <w:rsid w:val="006F15C5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6B06"/>
    <w:rsid w:val="00707567"/>
    <w:rsid w:val="00711308"/>
    <w:rsid w:val="00711472"/>
    <w:rsid w:val="00711826"/>
    <w:rsid w:val="00712179"/>
    <w:rsid w:val="00712DD0"/>
    <w:rsid w:val="00713B71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30C64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272B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5150"/>
    <w:rsid w:val="007669BD"/>
    <w:rsid w:val="0077019B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3363"/>
    <w:rsid w:val="00784FFD"/>
    <w:rsid w:val="00785370"/>
    <w:rsid w:val="0078792B"/>
    <w:rsid w:val="00790C61"/>
    <w:rsid w:val="0079150C"/>
    <w:rsid w:val="007919F2"/>
    <w:rsid w:val="00791B2C"/>
    <w:rsid w:val="007926B3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1459"/>
    <w:rsid w:val="007B2153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DFE"/>
    <w:rsid w:val="007D09E0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3BE3"/>
    <w:rsid w:val="007E4138"/>
    <w:rsid w:val="007E5784"/>
    <w:rsid w:val="007E6B35"/>
    <w:rsid w:val="007E7F13"/>
    <w:rsid w:val="007F198D"/>
    <w:rsid w:val="007F238D"/>
    <w:rsid w:val="007F5DE0"/>
    <w:rsid w:val="007F5E47"/>
    <w:rsid w:val="007F6395"/>
    <w:rsid w:val="007F7B26"/>
    <w:rsid w:val="008005F0"/>
    <w:rsid w:val="008009E1"/>
    <w:rsid w:val="00800D00"/>
    <w:rsid w:val="008022F7"/>
    <w:rsid w:val="00802E61"/>
    <w:rsid w:val="00803118"/>
    <w:rsid w:val="00804A42"/>
    <w:rsid w:val="00804C87"/>
    <w:rsid w:val="00805B9D"/>
    <w:rsid w:val="00807A1F"/>
    <w:rsid w:val="00810B53"/>
    <w:rsid w:val="00810B68"/>
    <w:rsid w:val="00814DE1"/>
    <w:rsid w:val="008154A0"/>
    <w:rsid w:val="00815D43"/>
    <w:rsid w:val="0081692D"/>
    <w:rsid w:val="008169D1"/>
    <w:rsid w:val="00816FB8"/>
    <w:rsid w:val="008170C5"/>
    <w:rsid w:val="00820422"/>
    <w:rsid w:val="00821C5F"/>
    <w:rsid w:val="00821F21"/>
    <w:rsid w:val="00821FA9"/>
    <w:rsid w:val="008248C4"/>
    <w:rsid w:val="00825E86"/>
    <w:rsid w:val="00825ECC"/>
    <w:rsid w:val="00826566"/>
    <w:rsid w:val="008265D0"/>
    <w:rsid w:val="008302F1"/>
    <w:rsid w:val="00831587"/>
    <w:rsid w:val="00831DEC"/>
    <w:rsid w:val="00832B33"/>
    <w:rsid w:val="00832B9F"/>
    <w:rsid w:val="00834907"/>
    <w:rsid w:val="00834A66"/>
    <w:rsid w:val="00835C1A"/>
    <w:rsid w:val="0083609F"/>
    <w:rsid w:val="00837B5C"/>
    <w:rsid w:val="00841FA6"/>
    <w:rsid w:val="00842054"/>
    <w:rsid w:val="00842204"/>
    <w:rsid w:val="00844BEF"/>
    <w:rsid w:val="0084659A"/>
    <w:rsid w:val="008505D8"/>
    <w:rsid w:val="00850A15"/>
    <w:rsid w:val="00852144"/>
    <w:rsid w:val="00852178"/>
    <w:rsid w:val="0085229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40F0"/>
    <w:rsid w:val="008650C6"/>
    <w:rsid w:val="00867B80"/>
    <w:rsid w:val="0087212E"/>
    <w:rsid w:val="008750B7"/>
    <w:rsid w:val="008754BC"/>
    <w:rsid w:val="00875DB5"/>
    <w:rsid w:val="008773FF"/>
    <w:rsid w:val="00881471"/>
    <w:rsid w:val="008826BD"/>
    <w:rsid w:val="00882D24"/>
    <w:rsid w:val="0088381F"/>
    <w:rsid w:val="00885165"/>
    <w:rsid w:val="0088578C"/>
    <w:rsid w:val="00885C04"/>
    <w:rsid w:val="008861B8"/>
    <w:rsid w:val="00886E91"/>
    <w:rsid w:val="00887E24"/>
    <w:rsid w:val="00891340"/>
    <w:rsid w:val="00891575"/>
    <w:rsid w:val="00891DAC"/>
    <w:rsid w:val="00891FDB"/>
    <w:rsid w:val="008927A8"/>
    <w:rsid w:val="00893A4C"/>
    <w:rsid w:val="00893B96"/>
    <w:rsid w:val="008946BB"/>
    <w:rsid w:val="0089655E"/>
    <w:rsid w:val="00896B52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4F13"/>
    <w:rsid w:val="008D51C1"/>
    <w:rsid w:val="008D5FED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167E"/>
    <w:rsid w:val="008F411A"/>
    <w:rsid w:val="008F56C2"/>
    <w:rsid w:val="008F5AB2"/>
    <w:rsid w:val="008F5CAB"/>
    <w:rsid w:val="008F5EFF"/>
    <w:rsid w:val="008F72CA"/>
    <w:rsid w:val="008F7890"/>
    <w:rsid w:val="00900156"/>
    <w:rsid w:val="0090017E"/>
    <w:rsid w:val="00901EF3"/>
    <w:rsid w:val="00906440"/>
    <w:rsid w:val="0090745B"/>
    <w:rsid w:val="009100F7"/>
    <w:rsid w:val="0091144D"/>
    <w:rsid w:val="00911A5C"/>
    <w:rsid w:val="00911BD3"/>
    <w:rsid w:val="009126F7"/>
    <w:rsid w:val="00912A81"/>
    <w:rsid w:val="00914CDC"/>
    <w:rsid w:val="0091591D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5B32"/>
    <w:rsid w:val="009365C0"/>
    <w:rsid w:val="00936FA1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0F4"/>
    <w:rsid w:val="009551B3"/>
    <w:rsid w:val="00956E24"/>
    <w:rsid w:val="00956E50"/>
    <w:rsid w:val="00957099"/>
    <w:rsid w:val="00960827"/>
    <w:rsid w:val="009609EB"/>
    <w:rsid w:val="009615CF"/>
    <w:rsid w:val="009630B6"/>
    <w:rsid w:val="0096328D"/>
    <w:rsid w:val="00963797"/>
    <w:rsid w:val="0096450E"/>
    <w:rsid w:val="00964931"/>
    <w:rsid w:val="00966004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3E0"/>
    <w:rsid w:val="009955DA"/>
    <w:rsid w:val="00995DE2"/>
    <w:rsid w:val="00996483"/>
    <w:rsid w:val="009A1DAC"/>
    <w:rsid w:val="009A1ED9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383"/>
    <w:rsid w:val="009B2A03"/>
    <w:rsid w:val="009B330D"/>
    <w:rsid w:val="009B4CB7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19FD"/>
    <w:rsid w:val="009F24AF"/>
    <w:rsid w:val="009F3195"/>
    <w:rsid w:val="009F3651"/>
    <w:rsid w:val="009F3AD6"/>
    <w:rsid w:val="009F46AC"/>
    <w:rsid w:val="009F5BD8"/>
    <w:rsid w:val="009F6389"/>
    <w:rsid w:val="009F6538"/>
    <w:rsid w:val="009F6674"/>
    <w:rsid w:val="009F7CEA"/>
    <w:rsid w:val="00A01915"/>
    <w:rsid w:val="00A03ED3"/>
    <w:rsid w:val="00A04628"/>
    <w:rsid w:val="00A04EB3"/>
    <w:rsid w:val="00A051CE"/>
    <w:rsid w:val="00A05C11"/>
    <w:rsid w:val="00A0691E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ED7"/>
    <w:rsid w:val="00A15C39"/>
    <w:rsid w:val="00A15F21"/>
    <w:rsid w:val="00A20554"/>
    <w:rsid w:val="00A212A0"/>
    <w:rsid w:val="00A21AA3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2636"/>
    <w:rsid w:val="00A4565C"/>
    <w:rsid w:val="00A45D8B"/>
    <w:rsid w:val="00A4652B"/>
    <w:rsid w:val="00A465B5"/>
    <w:rsid w:val="00A46A5D"/>
    <w:rsid w:val="00A46D0B"/>
    <w:rsid w:val="00A47699"/>
    <w:rsid w:val="00A50EE1"/>
    <w:rsid w:val="00A5159E"/>
    <w:rsid w:val="00A51F7E"/>
    <w:rsid w:val="00A52100"/>
    <w:rsid w:val="00A5310E"/>
    <w:rsid w:val="00A5320A"/>
    <w:rsid w:val="00A5321B"/>
    <w:rsid w:val="00A54531"/>
    <w:rsid w:val="00A5467F"/>
    <w:rsid w:val="00A55D65"/>
    <w:rsid w:val="00A569A0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06E0"/>
    <w:rsid w:val="00A714F5"/>
    <w:rsid w:val="00A72D7E"/>
    <w:rsid w:val="00A72EF2"/>
    <w:rsid w:val="00A730CE"/>
    <w:rsid w:val="00A730E4"/>
    <w:rsid w:val="00A740FA"/>
    <w:rsid w:val="00A742DF"/>
    <w:rsid w:val="00A748ED"/>
    <w:rsid w:val="00A751B6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363C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2A5C"/>
    <w:rsid w:val="00AC3043"/>
    <w:rsid w:val="00AC3907"/>
    <w:rsid w:val="00AC3BBF"/>
    <w:rsid w:val="00AC4078"/>
    <w:rsid w:val="00AC5404"/>
    <w:rsid w:val="00AC5CF0"/>
    <w:rsid w:val="00AC5D60"/>
    <w:rsid w:val="00AC66C7"/>
    <w:rsid w:val="00AC7CBA"/>
    <w:rsid w:val="00AD08BB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5CAF"/>
    <w:rsid w:val="00AF7ABF"/>
    <w:rsid w:val="00B01169"/>
    <w:rsid w:val="00B02146"/>
    <w:rsid w:val="00B021D4"/>
    <w:rsid w:val="00B0364F"/>
    <w:rsid w:val="00B0389B"/>
    <w:rsid w:val="00B04393"/>
    <w:rsid w:val="00B058A4"/>
    <w:rsid w:val="00B060E9"/>
    <w:rsid w:val="00B06D88"/>
    <w:rsid w:val="00B10046"/>
    <w:rsid w:val="00B107BD"/>
    <w:rsid w:val="00B10A0D"/>
    <w:rsid w:val="00B140C0"/>
    <w:rsid w:val="00B149A2"/>
    <w:rsid w:val="00B1501C"/>
    <w:rsid w:val="00B158EA"/>
    <w:rsid w:val="00B170C9"/>
    <w:rsid w:val="00B17226"/>
    <w:rsid w:val="00B174BF"/>
    <w:rsid w:val="00B1764A"/>
    <w:rsid w:val="00B21465"/>
    <w:rsid w:val="00B21B47"/>
    <w:rsid w:val="00B2307C"/>
    <w:rsid w:val="00B2343A"/>
    <w:rsid w:val="00B23EB6"/>
    <w:rsid w:val="00B24201"/>
    <w:rsid w:val="00B25A6A"/>
    <w:rsid w:val="00B25F9B"/>
    <w:rsid w:val="00B2782A"/>
    <w:rsid w:val="00B3254A"/>
    <w:rsid w:val="00B341A1"/>
    <w:rsid w:val="00B343D0"/>
    <w:rsid w:val="00B34AE7"/>
    <w:rsid w:val="00B34C46"/>
    <w:rsid w:val="00B34E8C"/>
    <w:rsid w:val="00B36B39"/>
    <w:rsid w:val="00B37C6B"/>
    <w:rsid w:val="00B40906"/>
    <w:rsid w:val="00B41357"/>
    <w:rsid w:val="00B41C92"/>
    <w:rsid w:val="00B432BD"/>
    <w:rsid w:val="00B437AE"/>
    <w:rsid w:val="00B45935"/>
    <w:rsid w:val="00B4649D"/>
    <w:rsid w:val="00B468A7"/>
    <w:rsid w:val="00B47551"/>
    <w:rsid w:val="00B4766A"/>
    <w:rsid w:val="00B5098D"/>
    <w:rsid w:val="00B51B43"/>
    <w:rsid w:val="00B51C56"/>
    <w:rsid w:val="00B539B6"/>
    <w:rsid w:val="00B54F05"/>
    <w:rsid w:val="00B5571F"/>
    <w:rsid w:val="00B57C43"/>
    <w:rsid w:val="00B601FD"/>
    <w:rsid w:val="00B60B24"/>
    <w:rsid w:val="00B61244"/>
    <w:rsid w:val="00B61ADD"/>
    <w:rsid w:val="00B61EDF"/>
    <w:rsid w:val="00B62104"/>
    <w:rsid w:val="00B63335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3C25"/>
    <w:rsid w:val="00BA5099"/>
    <w:rsid w:val="00BA5CA9"/>
    <w:rsid w:val="00BA7A73"/>
    <w:rsid w:val="00BB0961"/>
    <w:rsid w:val="00BB0A08"/>
    <w:rsid w:val="00BB1748"/>
    <w:rsid w:val="00BB28A8"/>
    <w:rsid w:val="00BB295A"/>
    <w:rsid w:val="00BB3443"/>
    <w:rsid w:val="00BB5D37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378"/>
    <w:rsid w:val="00BE1B0D"/>
    <w:rsid w:val="00BE37D5"/>
    <w:rsid w:val="00BE6BED"/>
    <w:rsid w:val="00BF2B38"/>
    <w:rsid w:val="00BF3F7C"/>
    <w:rsid w:val="00BF4604"/>
    <w:rsid w:val="00BF4F32"/>
    <w:rsid w:val="00BF522B"/>
    <w:rsid w:val="00BF60DE"/>
    <w:rsid w:val="00BF6381"/>
    <w:rsid w:val="00C0023E"/>
    <w:rsid w:val="00C00AD0"/>
    <w:rsid w:val="00C01179"/>
    <w:rsid w:val="00C01345"/>
    <w:rsid w:val="00C03263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2781C"/>
    <w:rsid w:val="00C30AA5"/>
    <w:rsid w:val="00C30F98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9C"/>
    <w:rsid w:val="00C41F18"/>
    <w:rsid w:val="00C4257A"/>
    <w:rsid w:val="00C43888"/>
    <w:rsid w:val="00C43D5E"/>
    <w:rsid w:val="00C451F6"/>
    <w:rsid w:val="00C46E28"/>
    <w:rsid w:val="00C51E97"/>
    <w:rsid w:val="00C53F41"/>
    <w:rsid w:val="00C54056"/>
    <w:rsid w:val="00C54699"/>
    <w:rsid w:val="00C54B22"/>
    <w:rsid w:val="00C56A43"/>
    <w:rsid w:val="00C6229A"/>
    <w:rsid w:val="00C6282D"/>
    <w:rsid w:val="00C6357E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C08"/>
    <w:rsid w:val="00C71875"/>
    <w:rsid w:val="00C71F22"/>
    <w:rsid w:val="00C72A43"/>
    <w:rsid w:val="00C72FE8"/>
    <w:rsid w:val="00C73187"/>
    <w:rsid w:val="00C73525"/>
    <w:rsid w:val="00C7363A"/>
    <w:rsid w:val="00C74A6B"/>
    <w:rsid w:val="00C74B7A"/>
    <w:rsid w:val="00C74B9B"/>
    <w:rsid w:val="00C755C8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890"/>
    <w:rsid w:val="00C96D2E"/>
    <w:rsid w:val="00CA041B"/>
    <w:rsid w:val="00CA0F40"/>
    <w:rsid w:val="00CA25C2"/>
    <w:rsid w:val="00CA2860"/>
    <w:rsid w:val="00CA28FA"/>
    <w:rsid w:val="00CA2AD8"/>
    <w:rsid w:val="00CA349B"/>
    <w:rsid w:val="00CA3844"/>
    <w:rsid w:val="00CA3D93"/>
    <w:rsid w:val="00CA4A12"/>
    <w:rsid w:val="00CA628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939"/>
    <w:rsid w:val="00CC1135"/>
    <w:rsid w:val="00CC28F6"/>
    <w:rsid w:val="00CC45A1"/>
    <w:rsid w:val="00CC5200"/>
    <w:rsid w:val="00CC6049"/>
    <w:rsid w:val="00CC691D"/>
    <w:rsid w:val="00CC6F9D"/>
    <w:rsid w:val="00CD030E"/>
    <w:rsid w:val="00CD1365"/>
    <w:rsid w:val="00CD1727"/>
    <w:rsid w:val="00CD174F"/>
    <w:rsid w:val="00CD1954"/>
    <w:rsid w:val="00CD1F26"/>
    <w:rsid w:val="00CD5553"/>
    <w:rsid w:val="00CD6EBB"/>
    <w:rsid w:val="00CD7608"/>
    <w:rsid w:val="00CD7977"/>
    <w:rsid w:val="00CD7CD3"/>
    <w:rsid w:val="00CE02B7"/>
    <w:rsid w:val="00CE05E8"/>
    <w:rsid w:val="00CE1065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6471"/>
    <w:rsid w:val="00CF71B9"/>
    <w:rsid w:val="00CF7A57"/>
    <w:rsid w:val="00D00D15"/>
    <w:rsid w:val="00D015F7"/>
    <w:rsid w:val="00D0188A"/>
    <w:rsid w:val="00D02869"/>
    <w:rsid w:val="00D028C6"/>
    <w:rsid w:val="00D02B50"/>
    <w:rsid w:val="00D02CAD"/>
    <w:rsid w:val="00D04D5B"/>
    <w:rsid w:val="00D05A74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0BF"/>
    <w:rsid w:val="00D158FE"/>
    <w:rsid w:val="00D1632E"/>
    <w:rsid w:val="00D1654F"/>
    <w:rsid w:val="00D171E7"/>
    <w:rsid w:val="00D1789C"/>
    <w:rsid w:val="00D20E67"/>
    <w:rsid w:val="00D21E5F"/>
    <w:rsid w:val="00D223C4"/>
    <w:rsid w:val="00D22B8A"/>
    <w:rsid w:val="00D23273"/>
    <w:rsid w:val="00D23A7E"/>
    <w:rsid w:val="00D23C15"/>
    <w:rsid w:val="00D25372"/>
    <w:rsid w:val="00D25F8C"/>
    <w:rsid w:val="00D26677"/>
    <w:rsid w:val="00D26D53"/>
    <w:rsid w:val="00D27839"/>
    <w:rsid w:val="00D304C9"/>
    <w:rsid w:val="00D30DB5"/>
    <w:rsid w:val="00D317E1"/>
    <w:rsid w:val="00D32399"/>
    <w:rsid w:val="00D330E1"/>
    <w:rsid w:val="00D33810"/>
    <w:rsid w:val="00D33A96"/>
    <w:rsid w:val="00D3583E"/>
    <w:rsid w:val="00D35B76"/>
    <w:rsid w:val="00D408D5"/>
    <w:rsid w:val="00D433EA"/>
    <w:rsid w:val="00D43642"/>
    <w:rsid w:val="00D43A07"/>
    <w:rsid w:val="00D455B2"/>
    <w:rsid w:val="00D45AC2"/>
    <w:rsid w:val="00D45B6A"/>
    <w:rsid w:val="00D47053"/>
    <w:rsid w:val="00D476BE"/>
    <w:rsid w:val="00D47B7C"/>
    <w:rsid w:val="00D500E5"/>
    <w:rsid w:val="00D50C83"/>
    <w:rsid w:val="00D52854"/>
    <w:rsid w:val="00D5364A"/>
    <w:rsid w:val="00D53D9C"/>
    <w:rsid w:val="00D546D6"/>
    <w:rsid w:val="00D552D0"/>
    <w:rsid w:val="00D553DB"/>
    <w:rsid w:val="00D56089"/>
    <w:rsid w:val="00D56BE0"/>
    <w:rsid w:val="00D57CCF"/>
    <w:rsid w:val="00D601AF"/>
    <w:rsid w:val="00D60FA3"/>
    <w:rsid w:val="00D61773"/>
    <w:rsid w:val="00D61CCB"/>
    <w:rsid w:val="00D62EA5"/>
    <w:rsid w:val="00D65316"/>
    <w:rsid w:val="00D65B93"/>
    <w:rsid w:val="00D6668C"/>
    <w:rsid w:val="00D67FA4"/>
    <w:rsid w:val="00D71001"/>
    <w:rsid w:val="00D7488B"/>
    <w:rsid w:val="00D74EBF"/>
    <w:rsid w:val="00D75AA6"/>
    <w:rsid w:val="00D75B43"/>
    <w:rsid w:val="00D777F1"/>
    <w:rsid w:val="00D80CB5"/>
    <w:rsid w:val="00D818E2"/>
    <w:rsid w:val="00D830E2"/>
    <w:rsid w:val="00D84964"/>
    <w:rsid w:val="00D84EFD"/>
    <w:rsid w:val="00D86753"/>
    <w:rsid w:val="00D87205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4B01"/>
    <w:rsid w:val="00D94F5B"/>
    <w:rsid w:val="00D954BC"/>
    <w:rsid w:val="00D95EEA"/>
    <w:rsid w:val="00D96FDA"/>
    <w:rsid w:val="00D971C6"/>
    <w:rsid w:val="00DA039B"/>
    <w:rsid w:val="00DA2CC2"/>
    <w:rsid w:val="00DA388E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F14"/>
    <w:rsid w:val="00E558DD"/>
    <w:rsid w:val="00E57EEB"/>
    <w:rsid w:val="00E609F8"/>
    <w:rsid w:val="00E60D75"/>
    <w:rsid w:val="00E60E5F"/>
    <w:rsid w:val="00E61830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5E6C"/>
    <w:rsid w:val="00E7692D"/>
    <w:rsid w:val="00E769B8"/>
    <w:rsid w:val="00E76E39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6AF"/>
    <w:rsid w:val="00E974F4"/>
    <w:rsid w:val="00E97CCA"/>
    <w:rsid w:val="00EA02B0"/>
    <w:rsid w:val="00EA25D7"/>
    <w:rsid w:val="00EA26E4"/>
    <w:rsid w:val="00EA2C89"/>
    <w:rsid w:val="00EA31C8"/>
    <w:rsid w:val="00EA3E83"/>
    <w:rsid w:val="00EA3F09"/>
    <w:rsid w:val="00EA4398"/>
    <w:rsid w:val="00EA456D"/>
    <w:rsid w:val="00EA5280"/>
    <w:rsid w:val="00EA566F"/>
    <w:rsid w:val="00EA5A77"/>
    <w:rsid w:val="00EA6A84"/>
    <w:rsid w:val="00EB110E"/>
    <w:rsid w:val="00EB1B32"/>
    <w:rsid w:val="00EB2FE5"/>
    <w:rsid w:val="00EB31B4"/>
    <w:rsid w:val="00EB3554"/>
    <w:rsid w:val="00EB3B9A"/>
    <w:rsid w:val="00EB3ED3"/>
    <w:rsid w:val="00EB4510"/>
    <w:rsid w:val="00EB65B2"/>
    <w:rsid w:val="00EB74E4"/>
    <w:rsid w:val="00EB7AAF"/>
    <w:rsid w:val="00EC01D1"/>
    <w:rsid w:val="00EC05B3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5BD0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F18"/>
    <w:rsid w:val="00EE7AE4"/>
    <w:rsid w:val="00EE7F6D"/>
    <w:rsid w:val="00EF017D"/>
    <w:rsid w:val="00EF08B4"/>
    <w:rsid w:val="00EF1D2E"/>
    <w:rsid w:val="00EF1D40"/>
    <w:rsid w:val="00EF22D9"/>
    <w:rsid w:val="00EF3CCA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762C"/>
    <w:rsid w:val="00F1343D"/>
    <w:rsid w:val="00F1358C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4F9F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45F97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CB5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77EB4"/>
    <w:rsid w:val="00F803C1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2257"/>
    <w:rsid w:val="00F93943"/>
    <w:rsid w:val="00F943A4"/>
    <w:rsid w:val="00F95166"/>
    <w:rsid w:val="00FA0226"/>
    <w:rsid w:val="00FA0610"/>
    <w:rsid w:val="00FA0B9B"/>
    <w:rsid w:val="00FA1EED"/>
    <w:rsid w:val="00FA253B"/>
    <w:rsid w:val="00FA2653"/>
    <w:rsid w:val="00FA38C9"/>
    <w:rsid w:val="00FA6E77"/>
    <w:rsid w:val="00FB0949"/>
    <w:rsid w:val="00FB349A"/>
    <w:rsid w:val="00FB3F70"/>
    <w:rsid w:val="00FB4210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0B58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4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E6031-6FA0-4167-8D05-6F945EFF6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5894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1631</cp:revision>
  <cp:lastPrinted>2018-04-04T09:40:00Z</cp:lastPrinted>
  <dcterms:created xsi:type="dcterms:W3CDTF">2018-06-20T15:03:00Z</dcterms:created>
  <dcterms:modified xsi:type="dcterms:W3CDTF">2018-09-27T02:54:00Z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